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00" w:rsidRDefault="00920200" w:rsidP="00920200">
      <w:pPr>
        <w:topLinePunct/>
        <w:spacing w:line="560" w:lineRule="exact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附件</w:t>
      </w:r>
    </w:p>
    <w:p w:rsidR="00920200" w:rsidRDefault="00920200" w:rsidP="00920200">
      <w:pPr>
        <w:topLinePunct/>
        <w:spacing w:line="560" w:lineRule="exact"/>
        <w:jc w:val="center"/>
        <w:rPr>
          <w:rFonts w:ascii="方正小标宋简体" w:eastAsia="方正小标宋简体" w:hAnsi="仿宋_GB2312" w:cs="仿宋_GB2312"/>
          <w:bCs/>
          <w:sz w:val="44"/>
          <w:szCs w:val="44"/>
        </w:rPr>
      </w:pPr>
      <w:r w:rsidRPr="0034519A">
        <w:rPr>
          <w:rFonts w:ascii="方正小标宋简体" w:eastAsia="方正小标宋简体" w:hAnsi="黑体" w:cs="黑体" w:hint="eastAsia"/>
          <w:bCs/>
          <w:sz w:val="44"/>
          <w:szCs w:val="44"/>
        </w:rPr>
        <w:t>关于</w:t>
      </w: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（银行全称）参与</w:t>
      </w:r>
    </w:p>
    <w:p w:rsidR="00920200" w:rsidRDefault="00920200" w:rsidP="00920200">
      <w:pPr>
        <w:topLinePunct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国家农业信贷担保联盟有限责任公司</w:t>
      </w:r>
    </w:p>
    <w:p w:rsidR="00920200" w:rsidRDefault="00920200" w:rsidP="00920200">
      <w:pPr>
        <w:topLinePunct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资金</w:t>
      </w:r>
      <w:r w:rsidR="001A4650">
        <w:rPr>
          <w:rFonts w:ascii="方正小标宋简体" w:eastAsia="方正小标宋简体" w:hAnsi="黑体" w:cs="黑体" w:hint="eastAsia"/>
          <w:bCs/>
          <w:sz w:val="44"/>
          <w:szCs w:val="44"/>
        </w:rPr>
        <w:t>运用</w:t>
      </w:r>
      <w:r w:rsidR="001E5135">
        <w:rPr>
          <w:rFonts w:ascii="方正小标宋简体" w:eastAsia="方正小标宋简体" w:hAnsi="黑体" w:cs="黑体" w:hint="eastAsia"/>
          <w:bCs/>
          <w:sz w:val="44"/>
          <w:szCs w:val="44"/>
        </w:rPr>
        <w:t>（</w:t>
      </w:r>
      <w:r w:rsidR="001A4650">
        <w:rPr>
          <w:rFonts w:ascii="方正小标宋简体" w:eastAsia="方正小标宋简体" w:hAnsi="黑体" w:cs="黑体" w:hint="eastAsia"/>
          <w:bCs/>
          <w:sz w:val="44"/>
          <w:szCs w:val="44"/>
        </w:rPr>
        <w:t>2025</w:t>
      </w:r>
      <w:r w:rsidR="00C32076">
        <w:rPr>
          <w:rFonts w:ascii="方正小标宋简体" w:eastAsia="方正小标宋简体" w:hAnsi="黑体" w:cs="黑体"/>
          <w:bCs/>
          <w:sz w:val="44"/>
          <w:szCs w:val="44"/>
        </w:rPr>
        <w:t>-2</w:t>
      </w:r>
      <w:r w:rsidR="00B5202E">
        <w:rPr>
          <w:rFonts w:ascii="方正小标宋简体" w:eastAsia="方正小标宋简体" w:hAnsi="黑体" w:cs="黑体" w:hint="eastAsia"/>
          <w:bCs/>
          <w:sz w:val="44"/>
          <w:szCs w:val="44"/>
        </w:rPr>
        <w:t>）</w:t>
      </w:r>
      <w:r>
        <w:rPr>
          <w:rFonts w:ascii="方正小标宋简体" w:eastAsia="方正小标宋简体" w:hAnsi="黑体" w:cs="黑体" w:hint="eastAsia"/>
          <w:bCs/>
          <w:sz w:val="44"/>
          <w:szCs w:val="44"/>
        </w:rPr>
        <w:t>评选的函</w:t>
      </w:r>
    </w:p>
    <w:p w:rsidR="00920200" w:rsidRDefault="00920200" w:rsidP="00920200">
      <w:pPr>
        <w:topLinePunct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方正小标宋简体" w:eastAsia="方正小标宋简体" w:hAnsi="黑体" w:cs="黑体" w:hint="eastAsia"/>
          <w:bCs/>
          <w:sz w:val="44"/>
          <w:szCs w:val="44"/>
        </w:rPr>
        <w:t>（模板）</w:t>
      </w:r>
    </w:p>
    <w:p w:rsidR="00920200" w:rsidRDefault="00920200" w:rsidP="00920200">
      <w:pPr>
        <w:topLinePunct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920200" w:rsidRDefault="00920200" w:rsidP="00920200">
      <w:pPr>
        <w:topLinePunct/>
        <w:spacing w:line="560" w:lineRule="exact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国家农业信贷担保联盟有限责任公司：</w:t>
      </w:r>
    </w:p>
    <w:p w:rsidR="00920200" w:rsidRDefault="00920200" w:rsidP="00920200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CD3F6D">
        <w:rPr>
          <w:rFonts w:ascii="仿宋_GB2312" w:eastAsia="仿宋_GB2312" w:hAnsi="仿宋_GB2312" w:cs="仿宋_GB2312" w:hint="eastAsia"/>
          <w:sz w:val="32"/>
          <w:szCs w:val="28"/>
          <w:u w:val="single"/>
        </w:rPr>
        <w:t>（银行全称）</w:t>
      </w:r>
      <w:r w:rsidR="00CD3F6D" w:rsidRPr="00CD3F6D">
        <w:rPr>
          <w:rFonts w:ascii="仿宋_GB2312" w:eastAsia="仿宋_GB2312" w:hAnsi="仿宋_GB2312" w:cs="仿宋_GB2312" w:hint="eastAsia"/>
          <w:sz w:val="32"/>
          <w:szCs w:val="28"/>
          <w:u w:val="single"/>
        </w:rPr>
        <w:t xml:space="preserve">  </w:t>
      </w:r>
      <w:r w:rsidR="001A4650">
        <w:rPr>
          <w:rFonts w:ascii="仿宋_GB2312" w:eastAsia="仿宋_GB2312" w:hAnsi="仿宋_GB2312" w:cs="仿宋_GB2312" w:hint="eastAsia"/>
          <w:sz w:val="32"/>
          <w:szCs w:val="28"/>
        </w:rPr>
        <w:t>自愿参与贵单位资金运用</w:t>
      </w:r>
      <w:r w:rsidR="001E5135">
        <w:rPr>
          <w:rFonts w:ascii="仿宋_GB2312" w:eastAsia="仿宋_GB2312" w:hAnsi="仿宋_GB2312" w:cs="仿宋_GB2312" w:hint="eastAsia"/>
          <w:sz w:val="32"/>
          <w:szCs w:val="28"/>
        </w:rPr>
        <w:t>（</w:t>
      </w:r>
      <w:r w:rsidR="001A4650">
        <w:rPr>
          <w:rFonts w:ascii="仿宋_GB2312" w:eastAsia="仿宋_GB2312" w:hAnsi="仿宋_GB2312" w:cs="仿宋_GB2312" w:hint="eastAsia"/>
          <w:sz w:val="32"/>
          <w:szCs w:val="28"/>
        </w:rPr>
        <w:t>2025</w:t>
      </w:r>
      <w:r w:rsidR="00C32076">
        <w:rPr>
          <w:rFonts w:ascii="仿宋_GB2312" w:eastAsia="仿宋_GB2312" w:hAnsi="仿宋_GB2312" w:cs="仿宋_GB2312"/>
          <w:sz w:val="32"/>
          <w:szCs w:val="28"/>
        </w:rPr>
        <w:t>-2</w:t>
      </w:r>
      <w:r w:rsidR="009E0C3D">
        <w:rPr>
          <w:rFonts w:ascii="仿宋_GB2312" w:eastAsia="仿宋_GB2312" w:hAnsi="仿宋_GB2312" w:cs="仿宋_GB2312" w:hint="eastAsia"/>
          <w:sz w:val="32"/>
          <w:szCs w:val="28"/>
        </w:rPr>
        <w:t>）</w:t>
      </w:r>
      <w:r>
        <w:rPr>
          <w:rFonts w:ascii="仿宋_GB2312" w:eastAsia="仿宋_GB2312" w:hAnsi="仿宋_GB2312" w:cs="仿宋_GB2312" w:hint="eastAsia"/>
          <w:sz w:val="32"/>
          <w:szCs w:val="28"/>
        </w:rPr>
        <w:t>服务项目：</w:t>
      </w:r>
    </w:p>
    <w:p w:rsidR="00920200" w:rsidRDefault="00920200" w:rsidP="00920200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一、我方已认真审阅贵公司通知，完全理解并同意放弃对通知提出质疑及争议的权利。</w:t>
      </w:r>
    </w:p>
    <w:p w:rsidR="00920200" w:rsidRDefault="00920200" w:rsidP="00920200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二、我方将按通知规定履行全部责任和义务。</w:t>
      </w:r>
    </w:p>
    <w:p w:rsidR="00920200" w:rsidRDefault="00C32076" w:rsidP="00920200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三、根据贵公司资金存放</w:t>
      </w:r>
      <w:r w:rsidR="00B5202E">
        <w:rPr>
          <w:rFonts w:ascii="仿宋_GB2312" w:eastAsia="仿宋_GB2312" w:hAnsi="仿宋_GB2312" w:cs="仿宋_GB2312" w:hint="eastAsia"/>
          <w:sz w:val="32"/>
          <w:szCs w:val="28"/>
        </w:rPr>
        <w:t>项目的要求，我方提供以下指标信息、服务方案</w:t>
      </w:r>
      <w:r w:rsidR="00920200">
        <w:rPr>
          <w:rFonts w:ascii="仿宋_GB2312" w:eastAsia="仿宋_GB2312" w:hAnsi="仿宋_GB2312" w:cs="仿宋_GB2312" w:hint="eastAsia"/>
          <w:sz w:val="32"/>
          <w:szCs w:val="28"/>
        </w:rPr>
        <w:t>：</w:t>
      </w:r>
    </w:p>
    <w:p w:rsidR="00920200" w:rsidRDefault="00920200" w:rsidP="00920200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22"/>
        </w:rPr>
      </w:pPr>
      <w:r>
        <w:rPr>
          <w:rFonts w:ascii="仿宋_GB2312" w:eastAsia="仿宋_GB2312" w:hAnsi="仿宋_GB2312" w:cs="仿宋_GB2312"/>
          <w:bCs/>
          <w:sz w:val="32"/>
          <w:szCs w:val="28"/>
        </w:rPr>
        <w:t>1.</w:t>
      </w:r>
      <w:r>
        <w:rPr>
          <w:rFonts w:ascii="仿宋_GB2312" w:eastAsia="仿宋_GB2312" w:hAnsi="仿宋_GB2312" w:cs="仿宋_GB2312" w:hint="eastAsia"/>
          <w:bCs/>
          <w:sz w:val="32"/>
          <w:szCs w:val="28"/>
        </w:rPr>
        <w:t>本行经营状况</w:t>
      </w:r>
    </w:p>
    <w:tbl>
      <w:tblPr>
        <w:tblW w:w="5000" w:type="pct"/>
        <w:jc w:val="center"/>
        <w:tblLook w:val="04A0"/>
      </w:tblPr>
      <w:tblGrid>
        <w:gridCol w:w="3904"/>
        <w:gridCol w:w="4624"/>
      </w:tblGrid>
      <w:tr w:rsidR="00920200" w:rsidRPr="000A53CC" w:rsidTr="00624A70">
        <w:trPr>
          <w:trHeight w:val="624"/>
          <w:jc w:val="center"/>
        </w:trPr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200" w:rsidRDefault="00920200" w:rsidP="00CD3F6D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经营状况指标</w:t>
            </w:r>
          </w:p>
        </w:tc>
        <w:tc>
          <w:tcPr>
            <w:tcW w:w="2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200" w:rsidRDefault="00920200" w:rsidP="00624A7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32"/>
              </w:rPr>
            </w:pPr>
          </w:p>
        </w:tc>
      </w:tr>
      <w:tr w:rsidR="00920200" w:rsidRPr="000A53CC" w:rsidTr="00624A70">
        <w:trPr>
          <w:trHeight w:val="624"/>
          <w:jc w:val="center"/>
        </w:trPr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200" w:rsidRDefault="00920200" w:rsidP="00CD3F6D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上年度净资产总额</w:t>
            </w:r>
          </w:p>
        </w:tc>
        <w:tc>
          <w:tcPr>
            <w:tcW w:w="2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200" w:rsidRDefault="00920200" w:rsidP="00624A7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920200" w:rsidRPr="000A53CC" w:rsidTr="00624A70">
        <w:trPr>
          <w:trHeight w:val="624"/>
          <w:jc w:val="center"/>
        </w:trPr>
        <w:tc>
          <w:tcPr>
            <w:tcW w:w="22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200" w:rsidRDefault="00920200" w:rsidP="00CD3F6D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上年度资本充足率</w:t>
            </w:r>
          </w:p>
        </w:tc>
        <w:tc>
          <w:tcPr>
            <w:tcW w:w="27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200" w:rsidRDefault="00920200" w:rsidP="00624A7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920200" w:rsidRPr="000A53CC" w:rsidTr="00624A70">
        <w:trPr>
          <w:trHeight w:val="624"/>
          <w:jc w:val="center"/>
        </w:trPr>
        <w:tc>
          <w:tcPr>
            <w:tcW w:w="22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200" w:rsidRDefault="00920200" w:rsidP="00CD3F6D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上年度不良贷款率</w:t>
            </w:r>
          </w:p>
        </w:tc>
        <w:tc>
          <w:tcPr>
            <w:tcW w:w="27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200" w:rsidRDefault="00920200" w:rsidP="00624A7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920200" w:rsidRPr="000A53CC" w:rsidTr="00624A70">
        <w:trPr>
          <w:trHeight w:val="624"/>
          <w:jc w:val="center"/>
        </w:trPr>
        <w:tc>
          <w:tcPr>
            <w:tcW w:w="22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200" w:rsidRDefault="00920200" w:rsidP="00CD3F6D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上年度资产利润率</w:t>
            </w:r>
          </w:p>
        </w:tc>
        <w:tc>
          <w:tcPr>
            <w:tcW w:w="2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200" w:rsidRDefault="00920200" w:rsidP="00624A7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920200" w:rsidRPr="000A53CC" w:rsidTr="00624A70">
        <w:trPr>
          <w:trHeight w:val="624"/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00" w:rsidRDefault="00920200" w:rsidP="00CD3F6D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上年度流动性比例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00" w:rsidRDefault="00920200" w:rsidP="00624A7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920200" w:rsidRPr="000A53CC" w:rsidTr="00624A70">
        <w:trPr>
          <w:trHeight w:val="624"/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00" w:rsidRDefault="00920200" w:rsidP="00CD3F6D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近两年主体评级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00" w:rsidRDefault="00920200" w:rsidP="00624A7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920200" w:rsidRPr="000A53CC" w:rsidTr="00624A70">
        <w:trPr>
          <w:trHeight w:val="624"/>
          <w:jc w:val="center"/>
        </w:trPr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00" w:rsidRDefault="00920200" w:rsidP="00CD3F6D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近两年经营活动中是否存在重大违约事件</w:t>
            </w:r>
          </w:p>
        </w:tc>
        <w:tc>
          <w:tcPr>
            <w:tcW w:w="2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00" w:rsidRDefault="00920200" w:rsidP="00624A70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</w:tbl>
    <w:p w:rsidR="00C32076" w:rsidRPr="00074AE9" w:rsidRDefault="00C32076" w:rsidP="00C32076">
      <w:pPr>
        <w:autoSpaceDE w:val="0"/>
        <w:autoSpaceDN w:val="0"/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28"/>
        </w:rPr>
        <w:lastRenderedPageBreak/>
        <w:t>2.</w:t>
      </w:r>
      <w:r w:rsidRPr="00074AE9">
        <w:rPr>
          <w:rFonts w:ascii="仿宋_GB2312" w:eastAsia="仿宋_GB2312" w:hAnsi="仿宋_GB2312" w:cs="仿宋_GB2312" w:hint="eastAsia"/>
          <w:bCs/>
          <w:sz w:val="32"/>
          <w:szCs w:val="28"/>
        </w:rPr>
        <w:t>本行能提供的日常服务方案</w:t>
      </w:r>
      <w:r>
        <w:rPr>
          <w:rFonts w:ascii="仿宋_GB2312" w:eastAsia="仿宋_GB2312" w:hAnsi="仿宋_GB2312" w:cs="仿宋_GB2312" w:hint="eastAsia"/>
          <w:bCs/>
          <w:sz w:val="32"/>
          <w:szCs w:val="28"/>
        </w:rPr>
        <w:t>（定期</w:t>
      </w:r>
      <w:r>
        <w:rPr>
          <w:rFonts w:ascii="仿宋_GB2312" w:eastAsia="仿宋_GB2312" w:hAnsi="仿宋_GB2312" w:cs="仿宋_GB2312"/>
          <w:bCs/>
          <w:sz w:val="32"/>
          <w:szCs w:val="28"/>
        </w:rPr>
        <w:t>存款</w:t>
      </w:r>
      <w:r>
        <w:rPr>
          <w:rFonts w:ascii="仿宋_GB2312" w:eastAsia="仿宋_GB2312" w:hAnsi="仿宋_GB2312" w:cs="仿宋_GB2312" w:hint="eastAsia"/>
          <w:bCs/>
          <w:sz w:val="32"/>
          <w:szCs w:val="28"/>
        </w:rPr>
        <w:t>）</w:t>
      </w:r>
    </w:p>
    <w:p w:rsidR="00C32076" w:rsidRPr="00074AE9" w:rsidRDefault="002D23C9" w:rsidP="00C3207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C32076" w:rsidRPr="00074AE9">
        <w:rPr>
          <w:rFonts w:ascii="仿宋_GB2312" w:eastAsia="仿宋_GB2312" w:hint="eastAsia"/>
          <w:sz w:val="32"/>
          <w:szCs w:val="32"/>
        </w:rPr>
        <w:t>整体服务方案</w:t>
      </w:r>
    </w:p>
    <w:p w:rsidR="00C32076" w:rsidRPr="00074AE9" w:rsidRDefault="00C32076" w:rsidP="00C3207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AE9">
        <w:rPr>
          <w:rFonts w:ascii="仿宋_GB2312" w:eastAsia="仿宋_GB2312" w:hint="eastAsia"/>
          <w:sz w:val="32"/>
          <w:szCs w:val="32"/>
        </w:rPr>
        <w:t>包括但不限于，针对开户及协议签订等提供便捷性服务，及时、自主、准确提供电子对账单等材料，提供免费的理财规划和咨询，提供行业研报、经济形势分析服务等。</w:t>
      </w:r>
    </w:p>
    <w:p w:rsidR="00C32076" w:rsidRPr="00074AE9" w:rsidRDefault="002D23C9" w:rsidP="00C3207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C32076" w:rsidRPr="00074AE9">
        <w:rPr>
          <w:rFonts w:ascii="仿宋_GB2312" w:eastAsia="仿宋_GB2312" w:hint="eastAsia"/>
          <w:sz w:val="32"/>
          <w:szCs w:val="32"/>
        </w:rPr>
        <w:t>服务费用减免方案</w:t>
      </w:r>
    </w:p>
    <w:p w:rsidR="00C32076" w:rsidRPr="00074AE9" w:rsidRDefault="002D23C9" w:rsidP="00C3207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C32076" w:rsidRPr="00074AE9">
        <w:rPr>
          <w:rFonts w:ascii="仿宋_GB2312" w:eastAsia="仿宋_GB2312" w:hint="eastAsia"/>
          <w:sz w:val="32"/>
          <w:szCs w:val="32"/>
        </w:rPr>
        <w:t>风险保障方案</w:t>
      </w:r>
    </w:p>
    <w:p w:rsidR="00C32076" w:rsidRPr="00074AE9" w:rsidRDefault="00C32076" w:rsidP="00C32076">
      <w:pPr>
        <w:kinsoku w:val="0"/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针对本项目，银行在资金安全保障与风险控制方面的措施和应急预案等。包括但不限于，</w:t>
      </w:r>
      <w:r w:rsidR="002F44FF"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begin"/>
      </w: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instrText xml:space="preserve"> = 1 \* GB3 </w:instrText>
      </w:r>
      <w:r w:rsidR="002F44FF"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separate"/>
      </w: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①</w:t>
      </w:r>
      <w:r w:rsidR="002F44FF"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end"/>
      </w: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防范市场风险，例如，对与存款挂钩的金融衍生品价格判断的机制，信评体系如何发挥作用，止损机制的设置，如何最大限度保全本金及收益安全等；</w:t>
      </w:r>
      <w:r w:rsidR="002F44FF"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begin"/>
      </w: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instrText xml:space="preserve"> = 2 \* GB3 </w:instrText>
      </w:r>
      <w:r w:rsidR="002F44FF"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separate"/>
      </w: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②</w:t>
      </w:r>
      <w:r w:rsidR="002F44FF"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end"/>
      </w: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防范流动性风险，赎回机制的设定，如何避免发生挤兑事件等；</w:t>
      </w:r>
      <w:r w:rsidR="002F44FF"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begin"/>
      </w: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instrText xml:space="preserve"> = 3 \* GB3 </w:instrText>
      </w:r>
      <w:r w:rsidR="002F44FF"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separate"/>
      </w: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③</w:t>
      </w:r>
      <w:r w:rsidR="002F44FF"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fldChar w:fldCharType="end"/>
      </w: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避免操作风险等。</w:t>
      </w:r>
    </w:p>
    <w:p w:rsidR="00C32076" w:rsidRPr="00074AE9" w:rsidRDefault="002D23C9" w:rsidP="00C3207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="00C32076" w:rsidRPr="00074AE9">
        <w:rPr>
          <w:rFonts w:ascii="仿宋_GB2312" w:eastAsia="仿宋_GB2312" w:hint="eastAsia"/>
          <w:sz w:val="32"/>
          <w:szCs w:val="32"/>
        </w:rPr>
        <w:t>历史风险情况</w:t>
      </w:r>
    </w:p>
    <w:p w:rsidR="00C32076" w:rsidRDefault="00C32076" w:rsidP="00C32076">
      <w:pPr>
        <w:kinsoku w:val="0"/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074AE9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在与我公司合作历史中或该产品存续期内历史收益实现情况、产品结构设计的合理性、保</w:t>
      </w:r>
      <w:r w:rsidRPr="00E13BF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证最低收益情况等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C32076" w:rsidRPr="00074AE9" w:rsidRDefault="002D23C9" w:rsidP="00C3207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</w:t>
      </w:r>
      <w:r w:rsidR="00C32076" w:rsidRPr="00074AE9">
        <w:rPr>
          <w:rFonts w:ascii="仿宋_GB2312" w:eastAsia="仿宋_GB2312" w:hint="eastAsia"/>
          <w:sz w:val="32"/>
          <w:szCs w:val="32"/>
        </w:rPr>
        <w:t>存放</w:t>
      </w:r>
      <w:r w:rsidR="00C32076" w:rsidRPr="00074AE9">
        <w:rPr>
          <w:rFonts w:ascii="仿宋_GB2312" w:eastAsia="仿宋_GB2312"/>
          <w:sz w:val="32"/>
          <w:szCs w:val="32"/>
        </w:rPr>
        <w:t>产品情况介绍</w:t>
      </w:r>
    </w:p>
    <w:p w:rsidR="00C32076" w:rsidRPr="00074AE9" w:rsidRDefault="00C32076" w:rsidP="00C3207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AE9">
        <w:rPr>
          <w:rFonts w:ascii="仿宋_GB2312" w:eastAsia="仿宋_GB2312" w:hint="eastAsia"/>
          <w:sz w:val="32"/>
          <w:szCs w:val="32"/>
        </w:rPr>
        <w:t>包含</w:t>
      </w:r>
      <w:r w:rsidRPr="00074AE9">
        <w:rPr>
          <w:rFonts w:ascii="仿宋_GB2312" w:eastAsia="仿宋_GB2312"/>
          <w:sz w:val="32"/>
          <w:szCs w:val="32"/>
        </w:rPr>
        <w:t>但不限于存放产品的名称，存放要求，结息方式，支取</w:t>
      </w:r>
      <w:r w:rsidRPr="00074AE9">
        <w:rPr>
          <w:rFonts w:ascii="仿宋_GB2312" w:eastAsia="仿宋_GB2312" w:hint="eastAsia"/>
          <w:sz w:val="32"/>
          <w:szCs w:val="32"/>
        </w:rPr>
        <w:t>流程</w:t>
      </w:r>
      <w:r w:rsidRPr="00074AE9">
        <w:rPr>
          <w:rFonts w:ascii="仿宋_GB2312" w:eastAsia="仿宋_GB2312"/>
          <w:sz w:val="32"/>
          <w:szCs w:val="32"/>
        </w:rPr>
        <w:t>，支取限制</w:t>
      </w:r>
      <w:r w:rsidRPr="00074AE9">
        <w:rPr>
          <w:rFonts w:ascii="仿宋_GB2312" w:eastAsia="仿宋_GB2312" w:hint="eastAsia"/>
          <w:sz w:val="32"/>
          <w:szCs w:val="32"/>
        </w:rPr>
        <w:t>，</w:t>
      </w:r>
      <w:r w:rsidRPr="00074AE9">
        <w:rPr>
          <w:rFonts w:ascii="仿宋_GB2312" w:eastAsia="仿宋_GB2312"/>
          <w:sz w:val="32"/>
          <w:szCs w:val="32"/>
        </w:rPr>
        <w:t>产品期限等有关投标产品的详细介绍。</w:t>
      </w:r>
    </w:p>
    <w:p w:rsidR="00C32076" w:rsidRDefault="002D23C9" w:rsidP="00C32076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544"/>
        <w:rPr>
          <w:rFonts w:ascii="仿宋_GB2312" w:eastAsia="仿宋_GB2312" w:hAnsi="仿宋_GB2312" w:cs="仿宋_GB2312"/>
          <w:bCs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bCs/>
          <w:spacing w:val="-24"/>
          <w:kern w:val="0"/>
          <w:sz w:val="32"/>
          <w:szCs w:val="28"/>
        </w:rPr>
        <w:t>3.</w:t>
      </w:r>
      <w:r w:rsidR="00C32076"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资金存放报价</w:t>
      </w:r>
    </w:p>
    <w:p w:rsidR="00A726E9" w:rsidRDefault="00A726E9" w:rsidP="00C32076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28"/>
        </w:rPr>
      </w:pPr>
    </w:p>
    <w:p w:rsidR="00A726E9" w:rsidRDefault="00A726E9" w:rsidP="00C32076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2"/>
        <w:gridCol w:w="7030"/>
      </w:tblGrid>
      <w:tr w:rsidR="00C32076" w:rsidRPr="000A53CC" w:rsidTr="00222906">
        <w:trPr>
          <w:trHeight w:val="20"/>
        </w:trPr>
        <w:tc>
          <w:tcPr>
            <w:tcW w:w="776" w:type="pct"/>
            <w:vAlign w:val="center"/>
          </w:tcPr>
          <w:p w:rsidR="00C32076" w:rsidRDefault="00C32076" w:rsidP="002229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产品</w:t>
            </w:r>
          </w:p>
        </w:tc>
        <w:tc>
          <w:tcPr>
            <w:tcW w:w="4224" w:type="pct"/>
            <w:vAlign w:val="center"/>
          </w:tcPr>
          <w:p w:rsidR="00C32076" w:rsidRDefault="00C32076" w:rsidP="002229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报价</w:t>
            </w:r>
          </w:p>
        </w:tc>
      </w:tr>
      <w:tr w:rsidR="00C32076" w:rsidRPr="000A53CC" w:rsidTr="00222906">
        <w:trPr>
          <w:trHeight w:val="20"/>
        </w:trPr>
        <w:tc>
          <w:tcPr>
            <w:tcW w:w="776" w:type="pct"/>
            <w:vAlign w:val="center"/>
          </w:tcPr>
          <w:p w:rsidR="00C32076" w:rsidRDefault="00865E00" w:rsidP="002229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三年定期存款</w:t>
            </w:r>
          </w:p>
        </w:tc>
        <w:tc>
          <w:tcPr>
            <w:tcW w:w="4224" w:type="pct"/>
            <w:vAlign w:val="center"/>
          </w:tcPr>
          <w:p w:rsidR="00C32076" w:rsidRDefault="00C32076" w:rsidP="0022290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40" w:lineRule="exac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请按照评选通知要求详细说明。</w:t>
            </w:r>
          </w:p>
        </w:tc>
      </w:tr>
    </w:tbl>
    <w:p w:rsidR="00C32076" w:rsidRDefault="00C32076" w:rsidP="00C32076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4"/>
        </w:rPr>
        <w:lastRenderedPageBreak/>
        <w:t>注</w:t>
      </w:r>
      <w:r>
        <w:rPr>
          <w:rFonts w:ascii="仿宋_GB2312" w:eastAsia="仿宋_GB2312" w:hAnsi="仿宋_GB2312" w:cs="仿宋_GB2312"/>
          <w:kern w:val="0"/>
          <w:sz w:val="28"/>
          <w:szCs w:val="24"/>
        </w:rPr>
        <w:t>1</w:t>
      </w:r>
      <w:r>
        <w:rPr>
          <w:rFonts w:ascii="仿宋_GB2312" w:eastAsia="仿宋_GB2312" w:hAnsi="仿宋_GB2312" w:cs="仿宋_GB2312" w:hint="eastAsia"/>
          <w:kern w:val="0"/>
          <w:sz w:val="28"/>
          <w:szCs w:val="24"/>
        </w:rPr>
        <w:t>：相关指标数据为备选银行报中国人民银行数据，并以国家金融监督管理总局</w:t>
      </w:r>
      <w:r w:rsidRPr="00AF1FD3">
        <w:rPr>
          <w:rFonts w:ascii="仿宋_GB2312" w:eastAsia="仿宋_GB2312" w:hAnsi="仿宋_GB2312" w:cs="仿宋_GB2312" w:hint="eastAsia"/>
          <w:kern w:val="0"/>
          <w:sz w:val="28"/>
          <w:szCs w:val="24"/>
        </w:rPr>
        <w:t>（原中国银行保险监督管理委员会）</w:t>
      </w:r>
      <w:r>
        <w:rPr>
          <w:rFonts w:ascii="仿宋_GB2312" w:eastAsia="仿宋_GB2312" w:hAnsi="仿宋_GB2312" w:cs="仿宋_GB2312" w:hint="eastAsia"/>
          <w:kern w:val="0"/>
          <w:sz w:val="28"/>
          <w:szCs w:val="24"/>
        </w:rPr>
        <w:t>数据统计口径为准。</w:t>
      </w:r>
    </w:p>
    <w:p w:rsidR="00C32076" w:rsidRDefault="00C32076" w:rsidP="002D23C9">
      <w:pPr>
        <w:overflowPunct w:val="0"/>
        <w:autoSpaceDE w:val="0"/>
        <w:autoSpaceDN w:val="0"/>
        <w:adjustRightInd w:val="0"/>
        <w:snapToGrid w:val="0"/>
        <w:spacing w:line="54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4"/>
        </w:rPr>
        <w:t>注</w:t>
      </w:r>
      <w:r>
        <w:rPr>
          <w:rFonts w:ascii="仿宋_GB2312" w:eastAsia="仿宋_GB2312" w:hAnsi="仿宋_GB2312" w:cs="仿宋_GB2312"/>
          <w:kern w:val="0"/>
          <w:sz w:val="28"/>
          <w:szCs w:val="24"/>
        </w:rPr>
        <w:t>2</w:t>
      </w:r>
      <w:r>
        <w:rPr>
          <w:rFonts w:ascii="仿宋_GB2312" w:eastAsia="仿宋_GB2312" w:hAnsi="仿宋_GB2312" w:cs="仿宋_GB2312" w:hint="eastAsia"/>
          <w:kern w:val="0"/>
          <w:sz w:val="28"/>
          <w:szCs w:val="24"/>
        </w:rPr>
        <w:t>：以上指标的相关证明材料随附。</w:t>
      </w:r>
    </w:p>
    <w:p w:rsidR="002D23C9" w:rsidRDefault="00AB3BC1" w:rsidP="00A726E9">
      <w:pPr>
        <w:autoSpaceDE w:val="0"/>
        <w:autoSpaceDN w:val="0"/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28"/>
        </w:rPr>
      </w:pPr>
      <w:r>
        <w:rPr>
          <w:rFonts w:ascii="仿宋_GB2312" w:eastAsia="仿宋_GB2312" w:hAnsi="仿宋_GB2312" w:cs="仿宋_GB2312" w:hint="eastAsia"/>
          <w:b/>
          <w:sz w:val="32"/>
          <w:szCs w:val="28"/>
        </w:rPr>
        <w:t>我方（保证□、不保证□）本金安全。</w:t>
      </w:r>
    </w:p>
    <w:p w:rsidR="00A726E9" w:rsidRPr="00A726E9" w:rsidRDefault="00A726E9" w:rsidP="00A726E9">
      <w:pPr>
        <w:autoSpaceDE w:val="0"/>
        <w:autoSpaceDN w:val="0"/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28"/>
        </w:rPr>
      </w:pPr>
    </w:p>
    <w:p w:rsidR="00920200" w:rsidRDefault="00920200" w:rsidP="00C32076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/>
          <w:bCs/>
          <w:sz w:val="32"/>
          <w:szCs w:val="28"/>
        </w:rPr>
        <w:t>2.</w:t>
      </w:r>
      <w:r>
        <w:rPr>
          <w:rFonts w:ascii="仿宋_GB2312" w:eastAsia="仿宋_GB2312" w:hAnsi="仿宋_GB2312" w:cs="仿宋_GB2312" w:hint="eastAsia"/>
          <w:bCs/>
          <w:sz w:val="32"/>
          <w:szCs w:val="28"/>
        </w:rPr>
        <w:t>本行能提供的日常服务方案</w:t>
      </w:r>
      <w:r w:rsidR="002D23C9">
        <w:rPr>
          <w:rFonts w:ascii="仿宋_GB2312" w:eastAsia="仿宋_GB2312" w:hAnsi="仿宋_GB2312" w:cs="仿宋_GB2312" w:hint="eastAsia"/>
          <w:bCs/>
          <w:sz w:val="32"/>
          <w:szCs w:val="28"/>
        </w:rPr>
        <w:t>（国债）</w:t>
      </w:r>
    </w:p>
    <w:p w:rsidR="00920200" w:rsidRDefault="00920200" w:rsidP="00162B22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57" w:firstLine="822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（1）</w:t>
      </w:r>
      <w:r>
        <w:rPr>
          <w:rFonts w:ascii="仿宋_GB2312" w:eastAsia="仿宋_GB2312" w:hAnsi="仿宋_GB2312" w:cs="仿宋_GB2312"/>
          <w:kern w:val="0"/>
          <w:sz w:val="32"/>
          <w:szCs w:val="28"/>
        </w:rPr>
        <w:t>整体服务方案</w:t>
      </w:r>
    </w:p>
    <w:p w:rsidR="00920200" w:rsidRDefault="00920200" w:rsidP="00CD3F6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包括但不限于，</w:t>
      </w:r>
      <w:r w:rsidR="00DD393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本行</w:t>
      </w:r>
      <w:r w:rsidR="00DD3930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开展</w:t>
      </w:r>
      <w:r w:rsidR="0049599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国债</w:t>
      </w:r>
      <w:r w:rsidR="0049599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承销业务的总体情况，国债承销业务的规模</w:t>
      </w:r>
      <w:r w:rsidR="0049599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和</w:t>
      </w:r>
      <w:r w:rsidR="0049599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客户情况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，</w:t>
      </w:r>
      <w:r w:rsidR="009E0C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国债</w:t>
      </w:r>
      <w:r w:rsidR="009E0C3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投标</w:t>
      </w:r>
      <w:r w:rsidR="009E0C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报价</w:t>
      </w:r>
      <w:r w:rsidR="009E0C3D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情况，</w:t>
      </w:r>
      <w:r w:rsidR="0049599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到期兑付</w:t>
      </w:r>
      <w:r w:rsidR="0049599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情况</w:t>
      </w:r>
      <w:r w:rsidR="0049599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自主、准确提供电子对账单等材料，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提供免费的理财规划和咨询，提供</w:t>
      </w:r>
      <w:r w:rsidR="0049599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国债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行业研报、经济形势分析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服务等。</w:t>
      </w:r>
    </w:p>
    <w:p w:rsidR="0049599A" w:rsidRDefault="00920200" w:rsidP="00162B22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57" w:firstLine="822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（2）</w:t>
      </w:r>
      <w:r w:rsidR="0049599A">
        <w:rPr>
          <w:rFonts w:ascii="仿宋_GB2312" w:eastAsia="仿宋_GB2312" w:hAnsi="仿宋_GB2312" w:cs="仿宋_GB2312" w:hint="eastAsia"/>
          <w:kern w:val="0"/>
          <w:sz w:val="32"/>
          <w:szCs w:val="28"/>
        </w:rPr>
        <w:t>具体</w:t>
      </w:r>
      <w:r w:rsidR="0049599A">
        <w:rPr>
          <w:rFonts w:ascii="仿宋_GB2312" w:eastAsia="仿宋_GB2312" w:hAnsi="仿宋_GB2312" w:cs="仿宋_GB2312"/>
          <w:kern w:val="0"/>
          <w:sz w:val="32"/>
          <w:szCs w:val="28"/>
        </w:rPr>
        <w:t>服务方案。</w:t>
      </w:r>
    </w:p>
    <w:p w:rsidR="00920200" w:rsidRDefault="0049599A" w:rsidP="00162B22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57" w:firstLine="822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/>
          <w:kern w:val="0"/>
          <w:sz w:val="32"/>
          <w:szCs w:val="28"/>
        </w:rPr>
        <w:t>包括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不限于账户</w:t>
      </w:r>
      <w:r>
        <w:rPr>
          <w:rFonts w:ascii="仿宋_GB2312" w:eastAsia="仿宋_GB2312" w:hAnsi="仿宋_GB2312" w:cs="仿宋_GB2312"/>
          <w:kern w:val="0"/>
          <w:sz w:val="32"/>
          <w:szCs w:val="28"/>
        </w:rPr>
        <w:t>开立，</w:t>
      </w: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专业</w:t>
      </w:r>
      <w:r>
        <w:rPr>
          <w:rFonts w:ascii="仿宋_GB2312" w:eastAsia="仿宋_GB2312" w:hAnsi="仿宋_GB2312" w:cs="仿宋_GB2312"/>
          <w:kern w:val="0"/>
          <w:sz w:val="32"/>
          <w:szCs w:val="28"/>
        </w:rPr>
        <w:t>工作人员对接，资金划转指导，后续服务等</w:t>
      </w:r>
      <w:r w:rsidR="009E0C3D">
        <w:rPr>
          <w:rFonts w:ascii="仿宋_GB2312" w:eastAsia="仿宋_GB2312" w:hAnsi="仿宋_GB2312" w:cs="仿宋_GB2312" w:hint="eastAsia"/>
          <w:kern w:val="0"/>
          <w:sz w:val="32"/>
          <w:szCs w:val="28"/>
        </w:rPr>
        <w:t>全部操作</w:t>
      </w:r>
      <w:r w:rsidR="009E0C3D">
        <w:rPr>
          <w:rFonts w:ascii="仿宋_GB2312" w:eastAsia="仿宋_GB2312" w:hAnsi="仿宋_GB2312" w:cs="仿宋_GB2312"/>
          <w:kern w:val="0"/>
          <w:sz w:val="32"/>
          <w:szCs w:val="28"/>
        </w:rPr>
        <w:t>实施方案</w:t>
      </w:r>
      <w:r>
        <w:rPr>
          <w:rFonts w:ascii="仿宋_GB2312" w:eastAsia="仿宋_GB2312" w:hAnsi="仿宋_GB2312" w:cs="仿宋_GB2312"/>
          <w:kern w:val="0"/>
          <w:sz w:val="32"/>
          <w:szCs w:val="28"/>
        </w:rPr>
        <w:t>。</w:t>
      </w:r>
    </w:p>
    <w:p w:rsidR="00920200" w:rsidRDefault="00920200" w:rsidP="00162B22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57" w:firstLine="822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28"/>
        </w:rPr>
        <w:t>（3）</w:t>
      </w:r>
      <w:r>
        <w:rPr>
          <w:rFonts w:ascii="仿宋_GB2312" w:eastAsia="仿宋_GB2312" w:hAnsi="仿宋_GB2312" w:cs="仿宋_GB2312"/>
          <w:kern w:val="0"/>
          <w:sz w:val="32"/>
          <w:szCs w:val="28"/>
        </w:rPr>
        <w:t>风险保障方案</w:t>
      </w:r>
    </w:p>
    <w:p w:rsidR="00920200" w:rsidRDefault="00920200" w:rsidP="00162B22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57" w:firstLine="822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针对本项目，银行在资金安全保障与风险控制方面的措施和应急预案等。包括但不限于，</w:t>
      </w:r>
      <w:r w:rsidR="002F44F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fldChar w:fldCharType="begin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instrText>= 1 \* GB3</w:instrText>
      </w:r>
      <w:r w:rsidR="002F44F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①</w:t>
      </w:r>
      <w:r w:rsidR="002F44F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fldChar w:fldCharType="end"/>
      </w:r>
      <w:r w:rsidR="0049599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资金</w:t>
      </w:r>
      <w:r w:rsidR="0049599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安全 </w:t>
      </w:r>
      <w:r w:rsidR="002F44F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fldChar w:fldCharType="begin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instrText>= 2 \* GB3</w:instrText>
      </w:r>
      <w:r w:rsidR="002F44F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②</w:t>
      </w:r>
      <w:r w:rsidR="002F44F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fldChar w:fldCharType="end"/>
      </w:r>
      <w:r w:rsidR="0049599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账户</w:t>
      </w:r>
      <w:r w:rsidR="0049599A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安全</w:t>
      </w:r>
      <w:r w:rsidR="002F44F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fldChar w:fldCharType="begin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instrText>= 3 \* GB3</w:instrText>
      </w:r>
      <w:r w:rsidR="002F44F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fldChar w:fldCharType="separate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③</w:t>
      </w:r>
      <w:r w:rsidR="002F44F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避免操作风险等。</w:t>
      </w:r>
    </w:p>
    <w:p w:rsidR="0027201F" w:rsidRDefault="0027201F" w:rsidP="0027201F">
      <w:pPr>
        <w:autoSpaceDE w:val="0"/>
        <w:autoSpaceDN w:val="0"/>
        <w:spacing w:line="54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28"/>
        </w:rPr>
      </w:pPr>
      <w:r>
        <w:rPr>
          <w:rFonts w:ascii="仿宋_GB2312" w:eastAsia="仿宋_GB2312" w:hAnsi="仿宋_GB2312" w:cs="仿宋_GB2312" w:hint="eastAsia"/>
          <w:b/>
          <w:sz w:val="32"/>
          <w:szCs w:val="28"/>
        </w:rPr>
        <w:t>我方（保证□、不保证□）本金安全。</w:t>
      </w:r>
    </w:p>
    <w:p w:rsidR="0027201F" w:rsidRDefault="0027201F" w:rsidP="00162B22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57" w:firstLine="822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:rsidR="00920200" w:rsidRDefault="0049599A" w:rsidP="00920200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28"/>
        </w:rPr>
        <w:t>四、我方向贵公司提供的投标</w:t>
      </w:r>
      <w:r>
        <w:rPr>
          <w:rFonts w:ascii="仿宋_GB2312" w:eastAsia="仿宋_GB2312" w:hAnsi="仿宋_GB2312" w:cs="仿宋_GB2312"/>
          <w:bCs/>
          <w:sz w:val="32"/>
          <w:szCs w:val="28"/>
        </w:rPr>
        <w:t>文件</w:t>
      </w:r>
      <w:r w:rsidR="00920200">
        <w:rPr>
          <w:rFonts w:ascii="仿宋_GB2312" w:eastAsia="仿宋_GB2312" w:hAnsi="仿宋_GB2312" w:cs="仿宋_GB2312" w:hint="eastAsia"/>
          <w:bCs/>
          <w:sz w:val="32"/>
          <w:szCs w:val="28"/>
        </w:rPr>
        <w:t>均合法、真实、有效，</w:t>
      </w:r>
    </w:p>
    <w:p w:rsidR="00920200" w:rsidRDefault="00DD3930" w:rsidP="00920200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28"/>
        </w:rPr>
        <w:t>五、我方愿意向贵方提供任何与投标</w:t>
      </w:r>
      <w:r w:rsidR="00920200">
        <w:rPr>
          <w:rFonts w:ascii="仿宋_GB2312" w:eastAsia="仿宋_GB2312" w:hAnsi="仿宋_GB2312" w:cs="仿宋_GB2312" w:hint="eastAsia"/>
          <w:bCs/>
          <w:sz w:val="32"/>
          <w:szCs w:val="28"/>
        </w:rPr>
        <w:t>相关的数据、情况和资料。</w:t>
      </w:r>
    </w:p>
    <w:p w:rsidR="00920200" w:rsidRDefault="00920200" w:rsidP="00920200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28"/>
        </w:rPr>
        <w:t>六、我方指定员工</w:t>
      </w:r>
      <w:r w:rsidR="00CD3F6D"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Cs/>
          <w:sz w:val="32"/>
          <w:szCs w:val="28"/>
        </w:rPr>
        <w:t>，身份证号码</w:t>
      </w:r>
      <w:r w:rsidR="00CD3F6D"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bCs/>
          <w:sz w:val="32"/>
          <w:szCs w:val="28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28"/>
        </w:rPr>
        <w:lastRenderedPageBreak/>
        <w:t>电话</w:t>
      </w:r>
      <w:r w:rsidR="00CD3F6D"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bCs/>
          <w:sz w:val="32"/>
          <w:szCs w:val="28"/>
        </w:rPr>
        <w:t>，邮箱</w:t>
      </w:r>
      <w:r w:rsidR="00CD3F6D"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         </w:t>
      </w:r>
      <w:r w:rsidR="00CD3F6D">
        <w:rPr>
          <w:rFonts w:ascii="仿宋_GB2312" w:eastAsia="仿宋_GB2312" w:hAnsi="仿宋_GB2312" w:cs="仿宋_GB2312" w:hint="eastAsia"/>
          <w:bCs/>
          <w:sz w:val="32"/>
          <w:szCs w:val="28"/>
        </w:rPr>
        <w:t>，</w:t>
      </w:r>
      <w:r>
        <w:rPr>
          <w:rFonts w:ascii="仿宋_GB2312" w:eastAsia="仿宋_GB2312" w:hAnsi="仿宋_GB2312" w:cs="仿宋_GB2312" w:hint="eastAsia"/>
          <w:bCs/>
          <w:sz w:val="32"/>
          <w:szCs w:val="28"/>
        </w:rPr>
        <w:t>负责前往贵单位办理与本项目有关的事宜。</w:t>
      </w:r>
    </w:p>
    <w:p w:rsidR="00920200" w:rsidRDefault="00920200" w:rsidP="00920200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</w:p>
    <w:p w:rsidR="00920200" w:rsidRDefault="00920200" w:rsidP="00920200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</w:p>
    <w:p w:rsidR="00920200" w:rsidRDefault="00920200" w:rsidP="00920200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</w:p>
    <w:p w:rsidR="001E5135" w:rsidRDefault="001E5135" w:rsidP="00920200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</w:p>
    <w:p w:rsidR="001E5135" w:rsidRDefault="001E5135" w:rsidP="00920200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</w:p>
    <w:p w:rsidR="00920200" w:rsidRDefault="00920200" w:rsidP="001E5135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 w:firstLineChars="650" w:firstLine="206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spacing w:val="-1"/>
          <w:kern w:val="0"/>
          <w:sz w:val="32"/>
          <w:szCs w:val="28"/>
        </w:rPr>
        <w:t>银行全称（公章）</w:t>
      </w:r>
    </w:p>
    <w:p w:rsidR="00252199" w:rsidRDefault="00252199" w:rsidP="00920200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</w:p>
    <w:p w:rsidR="00920200" w:rsidRDefault="00CD3F6D" w:rsidP="00CD3F6D">
      <w:pPr>
        <w:autoSpaceDE w:val="0"/>
        <w:autoSpaceDN w:val="0"/>
        <w:adjustRightInd w:val="0"/>
        <w:spacing w:line="440" w:lineRule="exact"/>
        <w:ind w:left="140" w:right="1205"/>
        <w:jc w:val="right"/>
        <w:rPr>
          <w:rFonts w:ascii="仿宋_GB2312" w:eastAsia="仿宋_GB2312" w:hAnsi="仿宋_GB2312" w:cs="仿宋_GB2312"/>
          <w:kern w:val="0"/>
          <w:sz w:val="32"/>
          <w:szCs w:val="28"/>
        </w:rPr>
      </w:pPr>
      <w:r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     </w:t>
      </w:r>
      <w:r w:rsidR="0081777F"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</w:t>
      </w:r>
      <w:r w:rsidR="00920200">
        <w:rPr>
          <w:rFonts w:ascii="仿宋_GB2312" w:eastAsia="仿宋_GB2312" w:hAnsi="仿宋_GB2312" w:cs="仿宋_GB2312" w:hint="eastAsia"/>
          <w:kern w:val="0"/>
          <w:sz w:val="32"/>
          <w:szCs w:val="28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     </w:t>
      </w:r>
      <w:r w:rsidR="00920200">
        <w:rPr>
          <w:rFonts w:ascii="仿宋_GB2312" w:eastAsia="仿宋_GB2312" w:hAnsi="仿宋_GB2312" w:cs="仿宋_GB2312" w:hint="eastAsia"/>
          <w:kern w:val="0"/>
          <w:sz w:val="32"/>
          <w:szCs w:val="28"/>
        </w:rPr>
        <w:t>月</w:t>
      </w:r>
      <w:r w:rsidR="00920200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     </w:t>
      </w:r>
      <w:r w:rsidR="00920200">
        <w:rPr>
          <w:rFonts w:ascii="仿宋_GB2312" w:eastAsia="仿宋_GB2312" w:hAnsi="仿宋_GB2312" w:cs="仿宋_GB2312" w:hint="eastAsia"/>
          <w:kern w:val="0"/>
          <w:sz w:val="32"/>
          <w:szCs w:val="28"/>
        </w:rPr>
        <w:t>日</w:t>
      </w:r>
    </w:p>
    <w:p w:rsidR="00E1776A" w:rsidRPr="00CD6069" w:rsidRDefault="00E1776A" w:rsidP="00B95105">
      <w:pPr>
        <w:rPr>
          <w:rFonts w:ascii="Times New Roman" w:eastAsia="仿宋_GB2312" w:hAnsi="Times New Roman"/>
          <w:sz w:val="32"/>
        </w:rPr>
      </w:pPr>
    </w:p>
    <w:sectPr w:rsidR="00E1776A" w:rsidRPr="00CD6069" w:rsidSect="00B9510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6B0" w:rsidRDefault="00E916B0" w:rsidP="00E1776A">
      <w:r>
        <w:separator/>
      </w:r>
    </w:p>
  </w:endnote>
  <w:endnote w:type="continuationSeparator" w:id="0">
    <w:p w:rsidR="00E916B0" w:rsidRDefault="00E916B0" w:rsidP="00E17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6B0" w:rsidRDefault="00E916B0" w:rsidP="00E1776A">
      <w:r>
        <w:separator/>
      </w:r>
    </w:p>
  </w:footnote>
  <w:footnote w:type="continuationSeparator" w:id="0">
    <w:p w:rsidR="00E916B0" w:rsidRDefault="00E916B0" w:rsidP="00E17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40C"/>
    <w:rsid w:val="000152D5"/>
    <w:rsid w:val="000348D6"/>
    <w:rsid w:val="000A3711"/>
    <w:rsid w:val="000B59A8"/>
    <w:rsid w:val="001156C3"/>
    <w:rsid w:val="00137864"/>
    <w:rsid w:val="00162B22"/>
    <w:rsid w:val="00181A04"/>
    <w:rsid w:val="001A4650"/>
    <w:rsid w:val="001A6EE2"/>
    <w:rsid w:val="001C4014"/>
    <w:rsid w:val="001D6EAE"/>
    <w:rsid w:val="001E1E7E"/>
    <w:rsid w:val="001E5135"/>
    <w:rsid w:val="0020713F"/>
    <w:rsid w:val="00241A2C"/>
    <w:rsid w:val="00252199"/>
    <w:rsid w:val="002702F6"/>
    <w:rsid w:val="0027201F"/>
    <w:rsid w:val="002942BD"/>
    <w:rsid w:val="002B3D05"/>
    <w:rsid w:val="002C050C"/>
    <w:rsid w:val="002D23C9"/>
    <w:rsid w:val="002D5852"/>
    <w:rsid w:val="002F44FF"/>
    <w:rsid w:val="00331F52"/>
    <w:rsid w:val="003557A4"/>
    <w:rsid w:val="0037217D"/>
    <w:rsid w:val="00392E66"/>
    <w:rsid w:val="003D3BB2"/>
    <w:rsid w:val="003E19C9"/>
    <w:rsid w:val="003E6D18"/>
    <w:rsid w:val="003F5189"/>
    <w:rsid w:val="00421138"/>
    <w:rsid w:val="00446E7D"/>
    <w:rsid w:val="00473169"/>
    <w:rsid w:val="004950D7"/>
    <w:rsid w:val="0049599A"/>
    <w:rsid w:val="004D2D16"/>
    <w:rsid w:val="00520092"/>
    <w:rsid w:val="005702FB"/>
    <w:rsid w:val="005A3A48"/>
    <w:rsid w:val="005B6E67"/>
    <w:rsid w:val="005E7801"/>
    <w:rsid w:val="005F66CB"/>
    <w:rsid w:val="005F720C"/>
    <w:rsid w:val="00605B65"/>
    <w:rsid w:val="0061784B"/>
    <w:rsid w:val="00633B05"/>
    <w:rsid w:val="006600FC"/>
    <w:rsid w:val="006E246E"/>
    <w:rsid w:val="006F5247"/>
    <w:rsid w:val="006F75A6"/>
    <w:rsid w:val="00701795"/>
    <w:rsid w:val="00711307"/>
    <w:rsid w:val="00716CB8"/>
    <w:rsid w:val="0072740C"/>
    <w:rsid w:val="007275E9"/>
    <w:rsid w:val="00733AE9"/>
    <w:rsid w:val="007472D2"/>
    <w:rsid w:val="00765CA4"/>
    <w:rsid w:val="008050C1"/>
    <w:rsid w:val="0081777F"/>
    <w:rsid w:val="00840305"/>
    <w:rsid w:val="008437AB"/>
    <w:rsid w:val="00856E2A"/>
    <w:rsid w:val="00865E00"/>
    <w:rsid w:val="00871A80"/>
    <w:rsid w:val="008774EF"/>
    <w:rsid w:val="008922A7"/>
    <w:rsid w:val="00894FAB"/>
    <w:rsid w:val="008B4EB5"/>
    <w:rsid w:val="008B5D13"/>
    <w:rsid w:val="008D276B"/>
    <w:rsid w:val="008D2D69"/>
    <w:rsid w:val="008E4897"/>
    <w:rsid w:val="00920200"/>
    <w:rsid w:val="009219E1"/>
    <w:rsid w:val="00954BCC"/>
    <w:rsid w:val="00980C48"/>
    <w:rsid w:val="009A5B38"/>
    <w:rsid w:val="009B512D"/>
    <w:rsid w:val="009B5C6C"/>
    <w:rsid w:val="009C4B53"/>
    <w:rsid w:val="009C5680"/>
    <w:rsid w:val="009E0C3D"/>
    <w:rsid w:val="00A071E8"/>
    <w:rsid w:val="00A53AF9"/>
    <w:rsid w:val="00A726E9"/>
    <w:rsid w:val="00A8286F"/>
    <w:rsid w:val="00A923E4"/>
    <w:rsid w:val="00AA26D7"/>
    <w:rsid w:val="00AA5BC2"/>
    <w:rsid w:val="00AB3BC1"/>
    <w:rsid w:val="00AD6614"/>
    <w:rsid w:val="00AE78F2"/>
    <w:rsid w:val="00AF4D5D"/>
    <w:rsid w:val="00B1073C"/>
    <w:rsid w:val="00B51609"/>
    <w:rsid w:val="00B5202E"/>
    <w:rsid w:val="00B67597"/>
    <w:rsid w:val="00B800C8"/>
    <w:rsid w:val="00B91D90"/>
    <w:rsid w:val="00B95105"/>
    <w:rsid w:val="00B9701E"/>
    <w:rsid w:val="00C07419"/>
    <w:rsid w:val="00C32076"/>
    <w:rsid w:val="00C50E42"/>
    <w:rsid w:val="00C61135"/>
    <w:rsid w:val="00C6664A"/>
    <w:rsid w:val="00C676D9"/>
    <w:rsid w:val="00C8482A"/>
    <w:rsid w:val="00CA3994"/>
    <w:rsid w:val="00CD3F6D"/>
    <w:rsid w:val="00CD6069"/>
    <w:rsid w:val="00D31629"/>
    <w:rsid w:val="00D60062"/>
    <w:rsid w:val="00D647B2"/>
    <w:rsid w:val="00D86E6C"/>
    <w:rsid w:val="00D91020"/>
    <w:rsid w:val="00DD0580"/>
    <w:rsid w:val="00DD3930"/>
    <w:rsid w:val="00E10596"/>
    <w:rsid w:val="00E1776A"/>
    <w:rsid w:val="00E441FC"/>
    <w:rsid w:val="00E53CB4"/>
    <w:rsid w:val="00E63F96"/>
    <w:rsid w:val="00E829F2"/>
    <w:rsid w:val="00E916B0"/>
    <w:rsid w:val="00E92E1E"/>
    <w:rsid w:val="00EA40E1"/>
    <w:rsid w:val="00EB4001"/>
    <w:rsid w:val="00EC02C5"/>
    <w:rsid w:val="00ED0222"/>
    <w:rsid w:val="00EF091B"/>
    <w:rsid w:val="00F0072A"/>
    <w:rsid w:val="00F24217"/>
    <w:rsid w:val="00F372A1"/>
    <w:rsid w:val="00FA2525"/>
    <w:rsid w:val="00FD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0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7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40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40E1"/>
    <w:rPr>
      <w:rFonts w:ascii="等线" w:eastAsia="等线" w:hAnsi="等线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348D6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348D6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348D6"/>
    <w:rPr>
      <w:rFonts w:ascii="等线" w:eastAsia="等线" w:hAnsi="等线" w:cs="Times New Roman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348D6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348D6"/>
    <w:rPr>
      <w:rFonts w:ascii="等线" w:eastAsia="等线" w:hAnsi="等线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</dc:creator>
  <cp:lastModifiedBy>nd</cp:lastModifiedBy>
  <cp:revision>15</cp:revision>
  <cp:lastPrinted>2025-04-01T07:36:00Z</cp:lastPrinted>
  <dcterms:created xsi:type="dcterms:W3CDTF">2024-01-05T09:18:00Z</dcterms:created>
  <dcterms:modified xsi:type="dcterms:W3CDTF">2025-04-02T01:56:00Z</dcterms:modified>
</cp:coreProperties>
</file>